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ВОЗРАСТНЫЕ ОСОБЕННОСТИ  ПСИХИЧЕСКОГО  СОСТОЯНИЯ  ПОВЕДЕНИЯ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РЕБЕНКА,  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 ЗАПОДОЗРИТЬ  ЖЕСТОКОСТЬ  И  НАСИЛИЕ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Возраст 0-6мес.: малоподвижность,  безразличие к  окружающему  миру, отсутствие или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слабая  реакция  на внешние  стимулы, в  3-6 мес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>редкая  улыбка.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Возраст 6мес. -1,5 года:  боязнь  родителей, боязнь  физического  контакта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 взрослыми,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испуг  при  попытке  взрослых взять  на  руки,  постоянная  беспричинная  настороженность, </w:t>
      </w:r>
    </w:p>
    <w:p w:rsidR="00D47D61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плаксивость,  хныканье,  замкнутость,  печаль.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Возраст 1,5-3 года: боязнь  взрослых, редкие  проявления   радости, плаксивость,  реакция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испуга  на   плач  других  детей,  крайности   в  поведении – от  агрессивности  до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безучастности.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Возраст 3 – 6  лет:  пассивная  реакция  на  боль,  отсутствие  сопротивления,  примирение 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случившимся,  заискивающее   поведение,  чрезмерная   уступчивость,   ночные  кошмары,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страхи,   регрессивное  поведение 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проявление  действий   или  поступков,   характерных  для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1C">
        <w:rPr>
          <w:rFonts w:ascii="Times New Roman" w:hAnsi="Times New Roman" w:cs="Times New Roman"/>
          <w:sz w:val="24"/>
          <w:szCs w:val="24"/>
        </w:rPr>
        <w:t>более  младшего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 возраста)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- болезненное    отношение    к   критике; агрессивность,  лживость, жестокость  по  отношению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к  животным,   младшим; воровство,   склонность  к  поджогам;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-несвойственные  возрасту   знания  о   сексуальном  поведении,  сексуальные  игры с собой,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сверстниками или игрушками, открытая мастурбация, нервно-психические расстройства и т.п.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младший школьный возраст: стремление скрыть причину повреждений и травм,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одиночество, замкнутость, стремление к уединению, отсутствие друзей или ухудшение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взаимоотношений со сверстниками, боязнь идти домой после школы, низкая успеваемость;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- несвойственное возрасту сексуально окрашенное поведение, стремление полностью закрыть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тело одеждой, даже если в этом нет необходимости и т.п.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Подростковый возраст: депрессия, низкая самооценка, побеги из дома,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криминальное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антиобщественное поведение, употребление алкоголя, наркотиков, угрозы или попытки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самоубийства, </w:t>
      </w:r>
      <w:proofErr w:type="spellStart"/>
      <w:r w:rsidRPr="00561A1C">
        <w:rPr>
          <w:rFonts w:ascii="Times New Roman" w:hAnsi="Times New Roman" w:cs="Times New Roman"/>
          <w:sz w:val="24"/>
          <w:szCs w:val="24"/>
        </w:rPr>
        <w:t>сексуализированное</w:t>
      </w:r>
      <w:proofErr w:type="spellEnd"/>
      <w:r w:rsidRPr="00561A1C">
        <w:rPr>
          <w:rFonts w:ascii="Times New Roman" w:hAnsi="Times New Roman" w:cs="Times New Roman"/>
          <w:sz w:val="24"/>
          <w:szCs w:val="24"/>
        </w:rPr>
        <w:t xml:space="preserve"> поведение, жалобы на боли в животе и т.п.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Для всех возрастов: задержка физического и умственного развития, задержка речевого 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моторного развития, плохая успеваемость, нервный тик, </w:t>
      </w:r>
      <w:proofErr w:type="spellStart"/>
      <w:r w:rsidRPr="00561A1C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61A1C">
        <w:rPr>
          <w:rFonts w:ascii="Times New Roman" w:hAnsi="Times New Roman" w:cs="Times New Roman"/>
          <w:sz w:val="24"/>
          <w:szCs w:val="24"/>
        </w:rPr>
        <w:t xml:space="preserve">, нарушения сна, тревожность,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1C">
        <w:rPr>
          <w:rFonts w:ascii="Times New Roman" w:hAnsi="Times New Roman" w:cs="Times New Roman"/>
          <w:sz w:val="24"/>
          <w:szCs w:val="24"/>
        </w:rPr>
        <w:t xml:space="preserve">различные соматические заболевания (ожирение, резкая потеря веса, язва желудка, кожные </w:t>
      </w:r>
      <w:proofErr w:type="gramEnd"/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заболевания, различные аллергии), длительные подавленные состояния,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печальный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утомленный вид, опухшие веки, нарушения аппетита, постоянный голод или жажда, санитарно-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гигиеническая запущенность, педикулез, стремление любыми способами, вплоть до нанесения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lastRenderedPageBreak/>
        <w:t>самоповреждений, привлечь к себе внимание окружающих и т.п.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ТИПЫ – СХЕМЫ ЖЕСТОКОГО ОБРАЩЕНИЯ РОДИТЕЛЕЙ С ДЕТЬМИ.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561A1C">
        <w:rPr>
          <w:rFonts w:ascii="Times New Roman" w:hAnsi="Times New Roman" w:cs="Times New Roman"/>
          <w:sz w:val="24"/>
          <w:szCs w:val="24"/>
        </w:rPr>
        <w:t>С.Фрайд</w:t>
      </w:r>
      <w:proofErr w:type="spellEnd"/>
      <w:r w:rsidRPr="0056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A1C">
        <w:rPr>
          <w:rFonts w:ascii="Times New Roman" w:hAnsi="Times New Roman" w:cs="Times New Roman"/>
          <w:sz w:val="24"/>
          <w:szCs w:val="24"/>
        </w:rPr>
        <w:t>П.Хоулт</w:t>
      </w:r>
      <w:proofErr w:type="spellEnd"/>
      <w:r w:rsidRPr="0056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A1C">
        <w:rPr>
          <w:rFonts w:ascii="Times New Roman" w:hAnsi="Times New Roman" w:cs="Times New Roman"/>
          <w:sz w:val="24"/>
          <w:szCs w:val="24"/>
        </w:rPr>
        <w:t>В.Гиллхам</w:t>
      </w:r>
      <w:proofErr w:type="spellEnd"/>
      <w:r w:rsidRPr="00561A1C">
        <w:rPr>
          <w:rFonts w:ascii="Times New Roman" w:hAnsi="Times New Roman" w:cs="Times New Roman"/>
          <w:sz w:val="24"/>
          <w:szCs w:val="24"/>
        </w:rPr>
        <w:t xml:space="preserve"> и  др.)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«Ребенок-мишень» - ребенка считают слишком пассивным, либо очень активным и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как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результат, он становится объектом агрессии в семье. Такая ситуация часто складывается, если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ребенок имеет физические или умственные недостатки. Усугубляется положение ребенка, если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он любим одним из родителей.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«Критическая ситуация» (стечение обстоятельств) – потеря работы, разлука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любимым и другая ситуация могут вызвать вспышки жестокого поведения.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«Отсутствие навыков отцовства и материнства» - родители не готовы к той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ответственности, которую налагает на них отцовство и материнство и не имеют других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стратегий поведения, кроме крика, запугивания, избиения.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«Необразованный родитель» - отсутствие элементарных знаний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возрастных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1C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развития детей и неумение учитывать особенности детской психики.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«Модель домашнего насилия» - жестокое поведение часто отмечается у родителей,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которые в детстве сами подвергались насилию или были свидетелями жестокого отношения.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«Изоляция от внешнего мира» - нежелание и неумение налаживать контакты </w:t>
      </w:r>
      <w:proofErr w:type="gramStart"/>
      <w:r w:rsidRPr="00561A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другими людьми и, как следствие, потребность в уединении и агрессия на любые попытки его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нарушить.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 xml:space="preserve">«Семейные стереотипы» - нарушение традиционных схем поведения жестоко карается </w:t>
      </w:r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A1C">
        <w:rPr>
          <w:rFonts w:ascii="Times New Roman" w:hAnsi="Times New Roman" w:cs="Times New Roman"/>
          <w:sz w:val="24"/>
          <w:szCs w:val="24"/>
        </w:rPr>
        <w:t xml:space="preserve">родителями (подростковая беременность, нарушения традиций семьи, этические нарушения и </w:t>
      </w:r>
      <w:proofErr w:type="gramEnd"/>
    </w:p>
    <w:p w:rsidR="00561A1C" w:rsidRPr="00561A1C" w:rsidRDefault="00561A1C" w:rsidP="0056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1C">
        <w:rPr>
          <w:rFonts w:ascii="Times New Roman" w:hAnsi="Times New Roman" w:cs="Times New Roman"/>
          <w:sz w:val="24"/>
          <w:szCs w:val="24"/>
        </w:rPr>
        <w:t>т.п.).</w:t>
      </w:r>
      <w:bookmarkStart w:id="0" w:name="_GoBack"/>
      <w:bookmarkEnd w:id="0"/>
    </w:p>
    <w:sectPr w:rsidR="00561A1C" w:rsidRPr="00561A1C" w:rsidSect="00561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C"/>
    <w:rsid w:val="00561A1C"/>
    <w:rsid w:val="00D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2014-12-23T09:59:00Z</dcterms:created>
  <dcterms:modified xsi:type="dcterms:W3CDTF">2014-12-23T10:07:00Z</dcterms:modified>
</cp:coreProperties>
</file>